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30" w:rsidRDefault="004C2330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2442"/>
            <wp:effectExtent l="0" t="0" r="3175" b="0"/>
            <wp:docPr id="1" name="Рисунок 1" descr="C:\Users\Детский Сад\Desktop\пол по внебюджетным средства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ол по внебюджетным средства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46A13" w:rsidRPr="00846A13" w:rsidRDefault="004C2330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A13" w:rsidRPr="00846A13">
        <w:rPr>
          <w:rFonts w:ascii="Times New Roman" w:hAnsi="Times New Roman" w:cs="Times New Roman"/>
          <w:sz w:val="28"/>
          <w:szCs w:val="28"/>
        </w:rPr>
        <w:t>1.3.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="00846A13" w:rsidRPr="00846A13">
        <w:rPr>
          <w:rFonts w:ascii="Times New Roman" w:hAnsi="Times New Roman" w:cs="Times New Roman"/>
          <w:sz w:val="28"/>
          <w:szCs w:val="28"/>
        </w:rPr>
        <w:t>Источники финансирования МБДОУ, предусмотренные настоящим Положением,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="00846A13" w:rsidRPr="00846A13">
        <w:rPr>
          <w:rFonts w:ascii="Times New Roman" w:hAnsi="Times New Roman" w:cs="Times New Roman"/>
          <w:sz w:val="28"/>
          <w:szCs w:val="28"/>
        </w:rPr>
        <w:t>являются внебюджетными (дополнительными) к основному источнику.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1.4. Внебюджетные источники финансирования привлекаются ДОУ в случае, если: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такая возможность предусмотрена Уставом;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соблюдены все условия, установленные настоящим Положением;</w:t>
      </w:r>
    </w:p>
    <w:p w:rsid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отсутствуют противоречие с действующим законодательством Российской Федерации.</w:t>
      </w:r>
    </w:p>
    <w:p w:rsidR="00460E98" w:rsidRPr="00846A13" w:rsidRDefault="00460E98" w:rsidP="00460E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A13" w:rsidRPr="00846A13" w:rsidRDefault="00846A13" w:rsidP="00846A13">
      <w:pPr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1.5. Привлечение внебюджетных средств – это право, а не обязанность ДОУ.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1.6.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Внебюджетными источниками финансирования ДОУ являются: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благотворительные пожертвования в виде денежных средств;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целевые взносы;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благотворительные пожертвования в виде движимого и/или недвижимого имущества;</w:t>
      </w:r>
    </w:p>
    <w:p w:rsid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средства, полученные в результате предоставления платных дополнительных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образовательных услуг.</w:t>
      </w:r>
    </w:p>
    <w:p w:rsidR="00460E98" w:rsidRPr="00846A13" w:rsidRDefault="00460E98" w:rsidP="00460E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A13" w:rsidRPr="00846A13" w:rsidRDefault="00460E98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846A13" w:rsidRPr="00846A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A13" w:rsidRPr="00846A13">
        <w:rPr>
          <w:rFonts w:ascii="Times New Roman" w:hAnsi="Times New Roman" w:cs="Times New Roman"/>
          <w:sz w:val="28"/>
          <w:szCs w:val="28"/>
        </w:rPr>
        <w:t>ДОУ может иметь и использовать внебюджетные средства на следующих условиях: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их образование разрешено законом и/или иными нормативными актами;</w:t>
      </w:r>
    </w:p>
    <w:p w:rsidR="00846A13" w:rsidRP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A13">
        <w:rPr>
          <w:rFonts w:ascii="Times New Roman" w:hAnsi="Times New Roman" w:cs="Times New Roman"/>
          <w:sz w:val="28"/>
          <w:szCs w:val="28"/>
        </w:rPr>
        <w:t xml:space="preserve">- имеется смета доходов и расходов по приносящей доход </w:t>
      </w:r>
      <w:r w:rsidR="00E0241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деятельности, утвержденная в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установленным порядке;</w:t>
      </w:r>
      <w:proofErr w:type="gramEnd"/>
    </w:p>
    <w:p w:rsidR="00846A13" w:rsidRDefault="00846A13" w:rsidP="00E02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- существует Положение о порядке привлечения и расходовании внебюджетных средств.</w:t>
      </w:r>
    </w:p>
    <w:p w:rsidR="00460E98" w:rsidRPr="00846A13" w:rsidRDefault="00460E98" w:rsidP="00460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1.8.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Настоящее Положение регулирует порядок привлечения и расходования внебюджетных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средств, принятое педагогическим советом и утвержденное заведующим ДОУ.</w:t>
      </w:r>
    </w:p>
    <w:p w:rsidR="00846A13" w:rsidRPr="00460E98" w:rsidRDefault="00846A13" w:rsidP="00460E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E98">
        <w:rPr>
          <w:rFonts w:ascii="Times New Roman" w:hAnsi="Times New Roman" w:cs="Times New Roman"/>
          <w:b/>
          <w:sz w:val="28"/>
          <w:szCs w:val="28"/>
        </w:rPr>
        <w:t>2. Порядок привлечения внебюджетных средств</w:t>
      </w:r>
    </w:p>
    <w:p w:rsidR="00846A13" w:rsidRPr="00846A13" w:rsidRDefault="00846A13" w:rsidP="00846A13">
      <w:pPr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2.1. Благотворительные пожертвования в виде денежных средств.</w:t>
      </w:r>
    </w:p>
    <w:p w:rsidR="00846A13" w:rsidRDefault="00846A13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A13">
        <w:rPr>
          <w:rFonts w:ascii="Times New Roman" w:hAnsi="Times New Roman" w:cs="Times New Roman"/>
          <w:sz w:val="28"/>
          <w:szCs w:val="28"/>
        </w:rPr>
        <w:t>Благотворительные пожертвования и (или) целевые взносы могут производиться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родителями (законными представителями) воспитанников, физическими и (или)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юридическими лицами, в том числе </w:t>
      </w:r>
      <w:r w:rsidR="00E0241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иностранными гражданами и (или) иностранными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юридическими лицами – именуемые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46A13">
        <w:rPr>
          <w:rFonts w:ascii="Times New Roman" w:hAnsi="Times New Roman" w:cs="Times New Roman"/>
          <w:sz w:val="28"/>
          <w:szCs w:val="28"/>
        </w:rPr>
        <w:t>в дальнейшем «Жертвователи».</w:t>
      </w:r>
      <w:proofErr w:type="gramEnd"/>
    </w:p>
    <w:p w:rsidR="00E02418" w:rsidRPr="00846A13" w:rsidRDefault="00E02418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Размер благотворительного пожертвования и (или) целевого взноса определяется каждым</w:t>
      </w:r>
      <w:r w:rsidR="00460E98">
        <w:rPr>
          <w:rFonts w:ascii="Times New Roman" w:hAnsi="Times New Roman" w:cs="Times New Roman"/>
          <w:sz w:val="28"/>
          <w:szCs w:val="28"/>
        </w:rPr>
        <w:t xml:space="preserve"> «</w:t>
      </w:r>
      <w:r w:rsidRPr="00846A13">
        <w:rPr>
          <w:rFonts w:ascii="Times New Roman" w:hAnsi="Times New Roman" w:cs="Times New Roman"/>
          <w:sz w:val="28"/>
          <w:szCs w:val="28"/>
        </w:rPr>
        <w:t>Жертвователем</w:t>
      </w:r>
      <w:r w:rsidR="00460E98">
        <w:rPr>
          <w:rFonts w:ascii="Times New Roman" w:hAnsi="Times New Roman" w:cs="Times New Roman"/>
          <w:sz w:val="28"/>
          <w:szCs w:val="28"/>
        </w:rPr>
        <w:t>»</w:t>
      </w:r>
      <w:r w:rsidRPr="00846A13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846A13" w:rsidRDefault="00846A13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lastRenderedPageBreak/>
        <w:t>Благотворительные пожертвования и (или) целевые взносы осуществляются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="00460E98">
        <w:rPr>
          <w:rFonts w:ascii="Times New Roman" w:hAnsi="Times New Roman" w:cs="Times New Roman"/>
          <w:sz w:val="28"/>
          <w:szCs w:val="28"/>
        </w:rPr>
        <w:t>«</w:t>
      </w:r>
      <w:r w:rsidRPr="00846A13">
        <w:rPr>
          <w:rFonts w:ascii="Times New Roman" w:hAnsi="Times New Roman" w:cs="Times New Roman"/>
          <w:sz w:val="28"/>
          <w:szCs w:val="28"/>
        </w:rPr>
        <w:t>Жертвователем</w:t>
      </w:r>
      <w:r w:rsidR="00460E98">
        <w:rPr>
          <w:rFonts w:ascii="Times New Roman" w:hAnsi="Times New Roman" w:cs="Times New Roman"/>
          <w:sz w:val="28"/>
          <w:szCs w:val="28"/>
        </w:rPr>
        <w:t>»</w:t>
      </w:r>
      <w:r w:rsidRPr="00846A13">
        <w:rPr>
          <w:rFonts w:ascii="Times New Roman" w:hAnsi="Times New Roman" w:cs="Times New Roman"/>
          <w:sz w:val="28"/>
          <w:szCs w:val="28"/>
        </w:rPr>
        <w:t xml:space="preserve"> только на добровольной основе путем перечисления денежных средств на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лицевой счет ДОУ по внебюджетным средствам.</w:t>
      </w:r>
    </w:p>
    <w:p w:rsidR="00E02418" w:rsidRPr="00846A13" w:rsidRDefault="00E02418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E98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 xml:space="preserve">Благотворительные пожертвования, превышающие сумму 500 рублей, </w:t>
      </w:r>
      <w:r w:rsidR="00460E9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46A13">
        <w:rPr>
          <w:rFonts w:ascii="Times New Roman" w:hAnsi="Times New Roman" w:cs="Times New Roman"/>
          <w:sz w:val="28"/>
          <w:szCs w:val="28"/>
        </w:rPr>
        <w:t>(или) целевые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взносы осуществляются после заключения Договора пожертвования денежных средств и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(или) Договора о целевом взносе между </w:t>
      </w:r>
      <w:r w:rsidR="00F929F8">
        <w:rPr>
          <w:rFonts w:ascii="Times New Roman" w:hAnsi="Times New Roman" w:cs="Times New Roman"/>
          <w:sz w:val="28"/>
          <w:szCs w:val="28"/>
        </w:rPr>
        <w:t>«</w:t>
      </w:r>
      <w:r w:rsidRPr="00846A13">
        <w:rPr>
          <w:rFonts w:ascii="Times New Roman" w:hAnsi="Times New Roman" w:cs="Times New Roman"/>
          <w:sz w:val="28"/>
          <w:szCs w:val="28"/>
        </w:rPr>
        <w:t>Жертвователем</w:t>
      </w:r>
      <w:r w:rsidR="00F929F8">
        <w:rPr>
          <w:rFonts w:ascii="Times New Roman" w:hAnsi="Times New Roman" w:cs="Times New Roman"/>
          <w:sz w:val="28"/>
          <w:szCs w:val="28"/>
        </w:rPr>
        <w:t>»</w:t>
      </w:r>
      <w:r w:rsidRPr="00846A13">
        <w:rPr>
          <w:rFonts w:ascii="Times New Roman" w:hAnsi="Times New Roman" w:cs="Times New Roman"/>
          <w:sz w:val="28"/>
          <w:szCs w:val="28"/>
        </w:rPr>
        <w:t xml:space="preserve"> ДОУ, с указание в предмете</w:t>
      </w:r>
      <w:r w:rsidR="00460E9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Договора на какие цели будет использовано пожертвование и (или) целевой взнос. </w:t>
      </w:r>
      <w:r w:rsidR="00460E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К Договору прилагается смета планируемых расходов внебюджетных (благотворительных)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средств. В смете должны быть перечислены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46A13">
        <w:rPr>
          <w:rFonts w:ascii="Times New Roman" w:hAnsi="Times New Roman" w:cs="Times New Roman"/>
          <w:sz w:val="28"/>
          <w:szCs w:val="28"/>
        </w:rPr>
        <w:t>все направления, на которые планируется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расходовать благотворительные пожертвования с указанием суммы и период расходования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(полугодие, год).</w:t>
      </w:r>
      <w:r w:rsidR="00F929F8">
        <w:rPr>
          <w:rFonts w:ascii="Times New Roman" w:hAnsi="Times New Roman" w:cs="Times New Roman"/>
          <w:sz w:val="28"/>
          <w:szCs w:val="28"/>
        </w:rPr>
        <w:t xml:space="preserve">  «</w:t>
      </w:r>
      <w:r w:rsidRPr="00846A13">
        <w:rPr>
          <w:rFonts w:ascii="Times New Roman" w:hAnsi="Times New Roman" w:cs="Times New Roman"/>
          <w:sz w:val="28"/>
          <w:szCs w:val="28"/>
        </w:rPr>
        <w:t>Жертвователь</w:t>
      </w:r>
      <w:r w:rsidR="00F929F8">
        <w:rPr>
          <w:rFonts w:ascii="Times New Roman" w:hAnsi="Times New Roman" w:cs="Times New Roman"/>
          <w:sz w:val="28"/>
          <w:szCs w:val="28"/>
        </w:rPr>
        <w:t>»</w:t>
      </w:r>
      <w:r w:rsidRPr="00846A13">
        <w:rPr>
          <w:rFonts w:ascii="Times New Roman" w:hAnsi="Times New Roman" w:cs="Times New Roman"/>
          <w:sz w:val="28"/>
          <w:szCs w:val="28"/>
        </w:rPr>
        <w:t xml:space="preserve"> может выбрать и оплатить в качестве благотворительного пожертвования и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(или) целевого взноса только определенные пункты расходов по смете.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Распоряжение привлеченными благотворительными пожертвованиями заведующий ДОУ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осуществляет по объявленному целевому назначению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46A13">
        <w:rPr>
          <w:rFonts w:ascii="Times New Roman" w:hAnsi="Times New Roman" w:cs="Times New Roman"/>
          <w:sz w:val="28"/>
          <w:szCs w:val="28"/>
        </w:rPr>
        <w:t>в соответствии с утвержденной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сметой планируемых расходов внебюджетных (благотворительных) средств.</w:t>
      </w:r>
    </w:p>
    <w:p w:rsidR="00846A13" w:rsidRPr="00846A13" w:rsidRDefault="00846A13" w:rsidP="00846A13">
      <w:pPr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2.2. Благотворительные пожертвования в виде имущества.</w:t>
      </w:r>
    </w:p>
    <w:p w:rsidR="00846A13" w:rsidRPr="00846A13" w:rsidRDefault="00846A13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Благотворительные пожертвования в виде имущества могут производиться</w:t>
      </w:r>
      <w:r w:rsidR="00F929F8">
        <w:rPr>
          <w:rFonts w:ascii="Times New Roman" w:hAnsi="Times New Roman" w:cs="Times New Roman"/>
          <w:sz w:val="28"/>
          <w:szCs w:val="28"/>
        </w:rPr>
        <w:t xml:space="preserve"> р</w:t>
      </w:r>
      <w:r w:rsidRPr="00846A13">
        <w:rPr>
          <w:rFonts w:ascii="Times New Roman" w:hAnsi="Times New Roman" w:cs="Times New Roman"/>
          <w:sz w:val="28"/>
          <w:szCs w:val="28"/>
        </w:rPr>
        <w:t>одителями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(законными представителями) воспитанников, физическими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46A13">
        <w:rPr>
          <w:rFonts w:ascii="Times New Roman" w:hAnsi="Times New Roman" w:cs="Times New Roman"/>
          <w:sz w:val="28"/>
          <w:szCs w:val="28"/>
        </w:rPr>
        <w:t>и (или) юридическими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лицами, в том числе иностранными гражданами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46A13">
        <w:rPr>
          <w:rFonts w:ascii="Times New Roman" w:hAnsi="Times New Roman" w:cs="Times New Roman"/>
          <w:sz w:val="28"/>
          <w:szCs w:val="28"/>
        </w:rPr>
        <w:t>и (или) иностранными юридическими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лицами.</w:t>
      </w:r>
    </w:p>
    <w:p w:rsidR="00846A13" w:rsidRPr="00846A13" w:rsidRDefault="00846A13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 xml:space="preserve">Размер благотворительного пожертвования определяется каждым из </w:t>
      </w:r>
      <w:r w:rsidR="00F929F8">
        <w:rPr>
          <w:rFonts w:ascii="Times New Roman" w:hAnsi="Times New Roman" w:cs="Times New Roman"/>
          <w:sz w:val="28"/>
          <w:szCs w:val="28"/>
        </w:rPr>
        <w:t>«</w:t>
      </w:r>
      <w:r w:rsidRPr="00846A13">
        <w:rPr>
          <w:rFonts w:ascii="Times New Roman" w:hAnsi="Times New Roman" w:cs="Times New Roman"/>
          <w:sz w:val="28"/>
          <w:szCs w:val="28"/>
        </w:rPr>
        <w:t>Жертвователей</w:t>
      </w:r>
      <w:r w:rsidR="00F929F8">
        <w:rPr>
          <w:rFonts w:ascii="Times New Roman" w:hAnsi="Times New Roman" w:cs="Times New Roman"/>
          <w:sz w:val="28"/>
          <w:szCs w:val="28"/>
        </w:rPr>
        <w:t xml:space="preserve">» </w:t>
      </w:r>
      <w:r w:rsidRPr="00846A13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846A13" w:rsidRDefault="00846A13" w:rsidP="00F92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Пожертвования в виде имущества оформляется Договором пожертвования имущества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(далее – Договор) и актом приема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-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передач, который является приложением к договору.</w:t>
      </w:r>
    </w:p>
    <w:p w:rsidR="00F929F8" w:rsidRPr="00846A13" w:rsidRDefault="00F929F8" w:rsidP="00F929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 xml:space="preserve">Договор заключается в двух экземплярах, один экземпляр остается у </w:t>
      </w:r>
      <w:r w:rsidR="00F929F8">
        <w:rPr>
          <w:rFonts w:ascii="Times New Roman" w:hAnsi="Times New Roman" w:cs="Times New Roman"/>
          <w:sz w:val="28"/>
          <w:szCs w:val="28"/>
        </w:rPr>
        <w:t>«Ж</w:t>
      </w:r>
      <w:r w:rsidRPr="00846A13">
        <w:rPr>
          <w:rFonts w:ascii="Times New Roman" w:hAnsi="Times New Roman" w:cs="Times New Roman"/>
          <w:sz w:val="28"/>
          <w:szCs w:val="28"/>
        </w:rPr>
        <w:t>ертвователя</w:t>
      </w:r>
      <w:r w:rsidR="00F929F8">
        <w:rPr>
          <w:rFonts w:ascii="Times New Roman" w:hAnsi="Times New Roman" w:cs="Times New Roman"/>
          <w:sz w:val="28"/>
          <w:szCs w:val="28"/>
        </w:rPr>
        <w:t>»</w:t>
      </w:r>
      <w:r w:rsidRPr="00846A13">
        <w:rPr>
          <w:rFonts w:ascii="Times New Roman" w:hAnsi="Times New Roman" w:cs="Times New Roman"/>
          <w:sz w:val="28"/>
          <w:szCs w:val="28"/>
        </w:rPr>
        <w:t>, другой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хранится в ДОУ.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Договор в виде недвижимого имущества подлежит государственной регистрации в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порядке, установленным законодательством Российской Федерации.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 xml:space="preserve">ДОУ, принимающее благотворительное пожертвование, для </w:t>
      </w:r>
      <w:proofErr w:type="gramStart"/>
      <w:r w:rsidRPr="00846A13"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 w:rsidRPr="00846A13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F929F8">
        <w:rPr>
          <w:rFonts w:ascii="Times New Roman" w:hAnsi="Times New Roman" w:cs="Times New Roman"/>
          <w:sz w:val="28"/>
          <w:szCs w:val="28"/>
        </w:rPr>
        <w:t xml:space="preserve"> «</w:t>
      </w:r>
      <w:r w:rsidRPr="00846A13">
        <w:rPr>
          <w:rFonts w:ascii="Times New Roman" w:hAnsi="Times New Roman" w:cs="Times New Roman"/>
          <w:sz w:val="28"/>
          <w:szCs w:val="28"/>
        </w:rPr>
        <w:t>Жертвователем</w:t>
      </w:r>
      <w:r w:rsidR="00F929F8">
        <w:rPr>
          <w:rFonts w:ascii="Times New Roman" w:hAnsi="Times New Roman" w:cs="Times New Roman"/>
          <w:sz w:val="28"/>
          <w:szCs w:val="28"/>
        </w:rPr>
        <w:t>»</w:t>
      </w:r>
      <w:r w:rsidRPr="00846A13">
        <w:rPr>
          <w:rFonts w:ascii="Times New Roman" w:hAnsi="Times New Roman" w:cs="Times New Roman"/>
          <w:sz w:val="28"/>
          <w:szCs w:val="28"/>
        </w:rPr>
        <w:t xml:space="preserve"> определено назначение, должно вести обособленный учет всех операций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по использованию пожертвованного имущества.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lastRenderedPageBreak/>
        <w:t>2.3. Расходование внебюджетных средств, полученных в результате предоставления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платных образовательных услуг, регламентируются Положением об оказании платных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образовательных услуг.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 xml:space="preserve">2.4. Бухгалтерский учет внебюджетных средств ведется в соответствии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46A13">
        <w:rPr>
          <w:rFonts w:ascii="Times New Roman" w:hAnsi="Times New Roman" w:cs="Times New Roman"/>
          <w:sz w:val="28"/>
          <w:szCs w:val="28"/>
        </w:rPr>
        <w:t>с правовыми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актами Минфина российской Федерации.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2.5. К случаям, не урегулированным настоящим Положением, применяются нормы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Гражданского кодекса Российской Федерации.</w:t>
      </w:r>
    </w:p>
    <w:p w:rsidR="00846A13" w:rsidRPr="00F929F8" w:rsidRDefault="00846A13" w:rsidP="00F929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9F8">
        <w:rPr>
          <w:rFonts w:ascii="Times New Roman" w:hAnsi="Times New Roman" w:cs="Times New Roman"/>
          <w:b/>
          <w:sz w:val="28"/>
          <w:szCs w:val="28"/>
        </w:rPr>
        <w:t>3.</w:t>
      </w:r>
      <w:r w:rsidR="00F92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9F8">
        <w:rPr>
          <w:rFonts w:ascii="Times New Roman" w:hAnsi="Times New Roman" w:cs="Times New Roman"/>
          <w:b/>
          <w:sz w:val="28"/>
          <w:szCs w:val="28"/>
        </w:rPr>
        <w:t>Порядок расходования внебюджетных средств</w:t>
      </w:r>
    </w:p>
    <w:p w:rsidR="00846A13" w:rsidRPr="00846A13" w:rsidRDefault="00846A13" w:rsidP="00E02418">
      <w:pPr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3.1. Распорядителем внебюджетных средств ДОУ является заведующий.</w:t>
      </w:r>
    </w:p>
    <w:p w:rsidR="00846A13" w:rsidRPr="00846A13" w:rsidRDefault="00846A13" w:rsidP="00E02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3.2. Контроль расходования внебюджетных средств осуществляет Родительский комитет.</w:t>
      </w:r>
    </w:p>
    <w:p w:rsidR="00846A13" w:rsidRPr="00846A13" w:rsidRDefault="00846A13" w:rsidP="00E02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3.3. Совет Учреждения содействует привлечению внебюджетных сре</w:t>
      </w:r>
      <w:proofErr w:type="gramStart"/>
      <w:r w:rsidRPr="00846A13">
        <w:rPr>
          <w:rFonts w:ascii="Times New Roman" w:hAnsi="Times New Roman" w:cs="Times New Roman"/>
          <w:sz w:val="28"/>
          <w:szCs w:val="28"/>
        </w:rPr>
        <w:t>дств</w:t>
      </w:r>
      <w:r w:rsidR="00E0241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Pr="00846A13">
        <w:rPr>
          <w:rFonts w:ascii="Times New Roman" w:hAnsi="Times New Roman" w:cs="Times New Roman"/>
          <w:sz w:val="28"/>
          <w:szCs w:val="28"/>
        </w:rPr>
        <w:t>я обеспечения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развития ДОУ.</w:t>
      </w:r>
    </w:p>
    <w:p w:rsidR="00846A13" w:rsidRPr="00F929F8" w:rsidRDefault="00846A13" w:rsidP="00E024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9F8">
        <w:rPr>
          <w:rFonts w:ascii="Times New Roman" w:hAnsi="Times New Roman" w:cs="Times New Roman"/>
          <w:b/>
          <w:sz w:val="28"/>
          <w:szCs w:val="28"/>
        </w:rPr>
        <w:t>4.</w:t>
      </w:r>
      <w:r w:rsidR="00E02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9F8">
        <w:rPr>
          <w:rFonts w:ascii="Times New Roman" w:hAnsi="Times New Roman" w:cs="Times New Roman"/>
          <w:b/>
          <w:sz w:val="28"/>
          <w:szCs w:val="28"/>
        </w:rPr>
        <w:t>Контроль соблюдения законности привлечения и расходования внебюджетных</w:t>
      </w:r>
      <w:r w:rsidR="00F929F8" w:rsidRPr="00F92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9F8">
        <w:rPr>
          <w:rFonts w:ascii="Times New Roman" w:hAnsi="Times New Roman" w:cs="Times New Roman"/>
          <w:b/>
          <w:sz w:val="28"/>
          <w:szCs w:val="28"/>
        </w:rPr>
        <w:t>средств</w:t>
      </w:r>
      <w:r w:rsidR="00F929F8" w:rsidRPr="00F929F8">
        <w:rPr>
          <w:rFonts w:ascii="Times New Roman" w:hAnsi="Times New Roman" w:cs="Times New Roman"/>
          <w:b/>
          <w:sz w:val="28"/>
          <w:szCs w:val="28"/>
        </w:rPr>
        <w:t>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4.1. Контроль соблюдения законности привлечения и расходования внебюджетных средств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осуществляется Учредителем.</w:t>
      </w:r>
    </w:p>
    <w:p w:rsidR="00846A13" w:rsidRPr="00846A13" w:rsidRDefault="00846A13" w:rsidP="00F929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4.2. Заведующий ДОУ обязан отчитываться перед Родительским комитетом о поступлении,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 xml:space="preserve">бухгалтерский учет и расходовании средств, полученных </w:t>
      </w:r>
      <w:r w:rsidR="00E0241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46A13">
        <w:rPr>
          <w:rFonts w:ascii="Times New Roman" w:hAnsi="Times New Roman" w:cs="Times New Roman"/>
          <w:sz w:val="28"/>
          <w:szCs w:val="28"/>
        </w:rPr>
        <w:t>из внебюджетных источников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финансирования, не реже одного раза в год согласно установленным формам отчетности.</w:t>
      </w:r>
    </w:p>
    <w:p w:rsidR="00846A13" w:rsidRPr="00F929F8" w:rsidRDefault="00846A13" w:rsidP="00F929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9F8">
        <w:rPr>
          <w:rFonts w:ascii="Times New Roman" w:hAnsi="Times New Roman" w:cs="Times New Roman"/>
          <w:b/>
          <w:sz w:val="28"/>
          <w:szCs w:val="28"/>
        </w:rPr>
        <w:t>5.</w:t>
      </w:r>
      <w:r w:rsidR="00F92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9F8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846A13" w:rsidRPr="00846A13" w:rsidRDefault="00846A13" w:rsidP="00E02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5.1.Заведующий ДОУ несет ответственность за целевое использование внебюджетных</w:t>
      </w:r>
      <w:r w:rsidR="00F929F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средств.</w:t>
      </w:r>
    </w:p>
    <w:p w:rsidR="00846A13" w:rsidRPr="00846A13" w:rsidRDefault="00846A13" w:rsidP="00E02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5.2. Внесение изменений и дополнений в настоящее Положение осуществляется в том</w:t>
      </w:r>
      <w:r w:rsidR="00E02418">
        <w:rPr>
          <w:rFonts w:ascii="Times New Roman" w:hAnsi="Times New Roman" w:cs="Times New Roman"/>
          <w:sz w:val="28"/>
          <w:szCs w:val="28"/>
        </w:rPr>
        <w:t xml:space="preserve"> </w:t>
      </w:r>
      <w:r w:rsidRPr="00846A13">
        <w:rPr>
          <w:rFonts w:ascii="Times New Roman" w:hAnsi="Times New Roman" w:cs="Times New Roman"/>
          <w:sz w:val="28"/>
          <w:szCs w:val="28"/>
        </w:rPr>
        <w:t>порядке, как и его принятие.</w:t>
      </w:r>
    </w:p>
    <w:p w:rsidR="00362B70" w:rsidRPr="00846A13" w:rsidRDefault="00846A13" w:rsidP="00E02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13">
        <w:rPr>
          <w:rFonts w:ascii="Times New Roman" w:hAnsi="Times New Roman" w:cs="Times New Roman"/>
          <w:sz w:val="28"/>
          <w:szCs w:val="28"/>
        </w:rPr>
        <w:t>5.3. Предложения о внесении изменений в настоящее Положение рассматриваются</w:t>
      </w:r>
      <w:r w:rsidR="00E02418">
        <w:rPr>
          <w:rFonts w:ascii="Times New Roman" w:hAnsi="Times New Roman" w:cs="Times New Roman"/>
          <w:sz w:val="28"/>
          <w:szCs w:val="28"/>
        </w:rPr>
        <w:t xml:space="preserve"> Педагогическим советом.</w:t>
      </w:r>
    </w:p>
    <w:sectPr w:rsidR="00362B70" w:rsidRPr="00846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1FD"/>
    <w:rsid w:val="00362B70"/>
    <w:rsid w:val="003D7856"/>
    <w:rsid w:val="0041597F"/>
    <w:rsid w:val="00460E98"/>
    <w:rsid w:val="004C2330"/>
    <w:rsid w:val="00846A13"/>
    <w:rsid w:val="00E02418"/>
    <w:rsid w:val="00F929F8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5</cp:revision>
  <cp:lastPrinted>2023-12-07T09:07:00Z</cp:lastPrinted>
  <dcterms:created xsi:type="dcterms:W3CDTF">2023-12-07T09:05:00Z</dcterms:created>
  <dcterms:modified xsi:type="dcterms:W3CDTF">2023-12-07T09:45:00Z</dcterms:modified>
</cp:coreProperties>
</file>